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C" w:rsidRPr="00B91966" w:rsidRDefault="00E77929" w:rsidP="00AC6BA0">
      <w:pPr>
        <w:spacing w:before="0" w:after="0"/>
        <w:jc w:val="center"/>
        <w:rPr>
          <w:b/>
          <w:sz w:val="24"/>
          <w:szCs w:val="24"/>
        </w:rPr>
      </w:pPr>
      <w:r w:rsidRPr="00B91966">
        <w:rPr>
          <w:b/>
          <w:sz w:val="24"/>
          <w:szCs w:val="24"/>
        </w:rPr>
        <w:t xml:space="preserve">Подаци </w:t>
      </w:r>
      <w:r w:rsidR="00AE1A5F" w:rsidRPr="00B91966">
        <w:rPr>
          <w:b/>
          <w:sz w:val="24"/>
          <w:szCs w:val="24"/>
        </w:rPr>
        <w:t>на основу</w:t>
      </w:r>
      <w:r w:rsidRPr="00B91966">
        <w:rPr>
          <w:b/>
          <w:sz w:val="24"/>
          <w:szCs w:val="24"/>
        </w:rPr>
        <w:t xml:space="preserve"> члан</w:t>
      </w:r>
      <w:r w:rsidR="00AE1A5F" w:rsidRPr="00B91966">
        <w:rPr>
          <w:b/>
          <w:sz w:val="24"/>
          <w:szCs w:val="24"/>
        </w:rPr>
        <w:t>а</w:t>
      </w:r>
      <w:r w:rsidRPr="00B91966">
        <w:rPr>
          <w:b/>
          <w:sz w:val="24"/>
          <w:szCs w:val="24"/>
        </w:rPr>
        <w:t xml:space="preserve"> </w:t>
      </w:r>
      <w:r w:rsidR="00B91966" w:rsidRPr="00B91966">
        <w:rPr>
          <w:b/>
          <w:sz w:val="24"/>
          <w:szCs w:val="24"/>
        </w:rPr>
        <w:t>8</w:t>
      </w:r>
      <w:r w:rsidRPr="00B91966">
        <w:rPr>
          <w:b/>
          <w:sz w:val="24"/>
          <w:szCs w:val="24"/>
        </w:rPr>
        <w:t>. Уредбе о пос</w:t>
      </w:r>
      <w:r w:rsidR="00AE1A5F" w:rsidRPr="00B91966">
        <w:rPr>
          <w:b/>
          <w:sz w:val="24"/>
          <w:szCs w:val="24"/>
        </w:rPr>
        <w:t>тупку за прибављање сагласности</w:t>
      </w:r>
      <w:r w:rsidRPr="00B91966">
        <w:rPr>
          <w:b/>
          <w:sz w:val="24"/>
          <w:szCs w:val="24"/>
        </w:rPr>
        <w:t xml:space="preserve"> за ново запошљавање и додатно радно ангажовање код корисника јавних средстава</w:t>
      </w:r>
      <w:r w:rsidR="00AE1A5F" w:rsidRPr="00B91966">
        <w:rPr>
          <w:b/>
          <w:sz w:val="24"/>
          <w:szCs w:val="24"/>
        </w:rPr>
        <w:t xml:space="preserve"> </w:t>
      </w:r>
    </w:p>
    <w:p w:rsidR="00B91966" w:rsidRDefault="00B91966" w:rsidP="00B91966">
      <w:pPr>
        <w:spacing w:before="0"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6984"/>
      </w:tblGrid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D63373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БРОЈ СИСТЕМАТИЗОВАНИХ РАДНИХ МЕСТА ПРЕМА НИВОУ КВАЛИФИКАЦИЈА</w:t>
            </w:r>
          </w:p>
        </w:tc>
      </w:tr>
      <w:tr w:rsidR="000324C2" w:rsidTr="00CF408B">
        <w:tc>
          <w:tcPr>
            <w:tcW w:w="2394" w:type="dxa"/>
          </w:tcPr>
          <w:p w:rsidR="000324C2" w:rsidRPr="000C2A7C" w:rsidRDefault="000324C2" w:rsidP="00D63373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0324C2" w:rsidRPr="000C2A7C" w:rsidRDefault="000324C2" w:rsidP="000324C2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0324C2" w:rsidTr="00977B7A">
        <w:tc>
          <w:tcPr>
            <w:tcW w:w="2394" w:type="dxa"/>
          </w:tcPr>
          <w:p w:rsidR="000324C2" w:rsidRPr="000324C2" w:rsidRDefault="000324C2" w:rsidP="00D63373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9232E6" w:rsidP="000324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6633">
              <w:rPr>
                <w:b/>
              </w:rPr>
              <w:t>9</w:t>
            </w:r>
          </w:p>
        </w:tc>
      </w:tr>
      <w:tr w:rsidR="000324C2" w:rsidTr="009A1D64">
        <w:tc>
          <w:tcPr>
            <w:tcW w:w="2394" w:type="dxa"/>
          </w:tcPr>
          <w:p w:rsidR="000324C2" w:rsidRPr="000324C2" w:rsidRDefault="000324C2" w:rsidP="00D63373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391F89" w:rsidP="000324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232E6">
              <w:rPr>
                <w:b/>
              </w:rPr>
              <w:t>2</w:t>
            </w:r>
          </w:p>
        </w:tc>
      </w:tr>
      <w:tr w:rsidR="000324C2" w:rsidTr="00DB4A66">
        <w:tc>
          <w:tcPr>
            <w:tcW w:w="2394" w:type="dxa"/>
          </w:tcPr>
          <w:p w:rsidR="000324C2" w:rsidRPr="000324C2" w:rsidRDefault="000324C2" w:rsidP="000324C2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0324C2" w:rsidRPr="00AF7304" w:rsidRDefault="009232E6" w:rsidP="000324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1F89">
              <w:rPr>
                <w:b/>
              </w:rPr>
              <w:t>6</w:t>
            </w:r>
          </w:p>
        </w:tc>
      </w:tr>
      <w:tr w:rsidR="00AE1A5F" w:rsidTr="00312CDF">
        <w:tc>
          <w:tcPr>
            <w:tcW w:w="9378" w:type="dxa"/>
            <w:gridSpan w:val="2"/>
          </w:tcPr>
          <w:p w:rsidR="00AE1A5F" w:rsidRPr="00AF7304" w:rsidRDefault="00B91966" w:rsidP="00D63373">
            <w:r>
              <w:rPr>
                <w:b/>
              </w:rPr>
              <w:t xml:space="preserve"> </w:t>
            </w:r>
            <w:r w:rsidR="00AE1A5F">
              <w:rPr>
                <w:b/>
              </w:rPr>
              <w:t>УКУПНО:</w:t>
            </w:r>
            <w:r w:rsidR="000324C2">
              <w:rPr>
                <w:b/>
              </w:rPr>
              <w:t xml:space="preserve">                                                                                                          </w:t>
            </w:r>
            <w:r w:rsidR="00616633">
              <w:rPr>
                <w:b/>
              </w:rPr>
              <w:t xml:space="preserve"> </w:t>
            </w:r>
            <w:r w:rsidR="000324C2">
              <w:rPr>
                <w:b/>
              </w:rPr>
              <w:t xml:space="preserve"> </w:t>
            </w:r>
            <w:r w:rsidR="00391F89">
              <w:rPr>
                <w:b/>
              </w:rPr>
              <w:t>37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ЗАПОСЛЕНИХ НА НЕОДРЕЂЕНО ВРЕМЕ ПРЕМА НИВОУ КВАЛИФИКАЦИЈА</w:t>
            </w:r>
          </w:p>
        </w:tc>
      </w:tr>
      <w:tr w:rsidR="000324C2" w:rsidTr="00616C65">
        <w:tc>
          <w:tcPr>
            <w:tcW w:w="2394" w:type="dxa"/>
          </w:tcPr>
          <w:p w:rsidR="000324C2" w:rsidRPr="000C2A7C" w:rsidRDefault="000324C2" w:rsidP="00D63373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0324C2" w:rsidRPr="000C2A7C" w:rsidRDefault="000324C2" w:rsidP="000324C2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0324C2" w:rsidTr="003802A6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616633" w:rsidP="00AC6B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4C2" w:rsidTr="007D5E05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616633" w:rsidP="00AC6B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232E6">
              <w:rPr>
                <w:b/>
              </w:rPr>
              <w:t>1</w:t>
            </w:r>
          </w:p>
        </w:tc>
      </w:tr>
      <w:tr w:rsidR="000324C2" w:rsidTr="00146F03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0324C2" w:rsidRPr="00AF7304" w:rsidRDefault="009232E6" w:rsidP="00AC6B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6633">
              <w:rPr>
                <w:b/>
              </w:rPr>
              <w:t>3</w:t>
            </w:r>
          </w:p>
        </w:tc>
      </w:tr>
      <w:tr w:rsidR="00AC6BA0" w:rsidTr="00146F03">
        <w:tc>
          <w:tcPr>
            <w:tcW w:w="2394" w:type="dxa"/>
          </w:tcPr>
          <w:p w:rsidR="00AC6BA0" w:rsidRDefault="00CD3633" w:rsidP="004F36EF">
            <w:pPr>
              <w:rPr>
                <w:b/>
              </w:rPr>
            </w:pPr>
            <w:r w:rsidRPr="00CD3633">
              <w:rPr>
                <w:b/>
              </w:rPr>
              <w:t xml:space="preserve">УКУПНО:                                                                                                           </w:t>
            </w:r>
          </w:p>
        </w:tc>
        <w:tc>
          <w:tcPr>
            <w:tcW w:w="6984" w:type="dxa"/>
          </w:tcPr>
          <w:p w:rsidR="00AC6BA0" w:rsidRPr="000324C2" w:rsidRDefault="00CD3633" w:rsidP="00AC6B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6633">
              <w:rPr>
                <w:b/>
              </w:rPr>
              <w:t>4</w:t>
            </w:r>
          </w:p>
        </w:tc>
      </w:tr>
      <w:tr w:rsidR="00AC6BA0" w:rsidRPr="00AE1A5F" w:rsidTr="004F36EF">
        <w:tc>
          <w:tcPr>
            <w:tcW w:w="9378" w:type="dxa"/>
            <w:gridSpan w:val="2"/>
          </w:tcPr>
          <w:p w:rsidR="00AC6BA0" w:rsidRPr="00AC6BA0" w:rsidRDefault="00AC6BA0" w:rsidP="00AC6BA0">
            <w:pPr>
              <w:ind w:left="36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2а. </w:t>
            </w:r>
            <w:r w:rsidRPr="00AC6BA0">
              <w:rPr>
                <w:b/>
                <w:color w:val="595959" w:themeColor="text1" w:themeTint="A6"/>
              </w:rPr>
              <w:t>УКУПАН БРОЈ ЗАПОСЛЕНИХ НА ОДРАЂЕНО ВРЕМЕ ПРЕМА НИВОУ КВАЛИФИКАЦИЈА</w:t>
            </w:r>
          </w:p>
        </w:tc>
      </w:tr>
      <w:tr w:rsidR="00AC6BA0" w:rsidRPr="000C2A7C" w:rsidTr="004F36EF">
        <w:tc>
          <w:tcPr>
            <w:tcW w:w="2394" w:type="dxa"/>
          </w:tcPr>
          <w:p w:rsidR="00AC6BA0" w:rsidRPr="000C2A7C" w:rsidRDefault="00AC6BA0" w:rsidP="004F36EF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AC6BA0" w:rsidRPr="000C2A7C" w:rsidRDefault="00AC6BA0" w:rsidP="004F36EF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AC6BA0" w:rsidRPr="00AF7304" w:rsidRDefault="00391F89" w:rsidP="004F36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AC6BA0" w:rsidRPr="00AF7304" w:rsidRDefault="009232E6" w:rsidP="004F36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AC6BA0" w:rsidRPr="00AF7304" w:rsidRDefault="00391F89" w:rsidP="004F36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6BA0" w:rsidRPr="000324C2" w:rsidTr="004F36EF">
        <w:tc>
          <w:tcPr>
            <w:tcW w:w="9378" w:type="dxa"/>
            <w:gridSpan w:val="2"/>
          </w:tcPr>
          <w:p w:rsidR="00AC6BA0" w:rsidRPr="00AF7304" w:rsidRDefault="00AC6BA0" w:rsidP="00AC6BA0">
            <w:r>
              <w:rPr>
                <w:b/>
              </w:rPr>
              <w:t xml:space="preserve">УКУПНО:                                                                                                              </w:t>
            </w:r>
            <w:r w:rsidR="00391F89">
              <w:rPr>
                <w:b/>
              </w:rPr>
              <w:t>7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AC6BA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="00712D3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CD363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77929">
              <w:rPr>
                <w:b/>
              </w:rPr>
              <w:t xml:space="preserve">УКУПНО: </w:t>
            </w:r>
            <w:r w:rsidR="00CD3633">
              <w:rPr>
                <w:b/>
              </w:rPr>
              <w:t xml:space="preserve">                                                                                             </w:t>
            </w:r>
            <w:r w:rsidR="00391F89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НОВОЗАПОСЛЕНИХ НА НЕОДРЕЂЕНО ВРЕМЕ И ОДРЕЂЕНО ВРЕМЕ  У СВОЈСТВУ ПРИПРАВНИКА У ПРЕТХОДНОЈ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E77929" w:rsidP="00D63373">
            <w:pPr>
              <w:pStyle w:val="ListParagraph"/>
              <w:ind w:hanging="810"/>
              <w:rPr>
                <w:b/>
              </w:rPr>
            </w:pPr>
            <w:r w:rsidRPr="00E77929">
              <w:rPr>
                <w:b/>
              </w:rPr>
              <w:t xml:space="preserve">  </w:t>
            </w:r>
            <w:r w:rsidR="00AC6BA0">
              <w:rPr>
                <w:b/>
              </w:rPr>
              <w:t xml:space="preserve"> - </w:t>
            </w:r>
            <w:r w:rsidRPr="00E77929">
              <w:rPr>
                <w:b/>
              </w:rPr>
              <w:t xml:space="preserve">НЕОДРЕЂЕНО ВРЕМЕ : </w:t>
            </w:r>
            <w:r w:rsidR="00AC6BA0">
              <w:rPr>
                <w:b/>
              </w:rPr>
              <w:t xml:space="preserve">                                                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- </w:t>
            </w:r>
            <w:r w:rsidR="00E77929" w:rsidRPr="00E77929">
              <w:rPr>
                <w:b/>
              </w:rPr>
              <w:t xml:space="preserve">ОДРЕЂЕНО ВРЕМЕ  У СВОЈСТВУ ПРИПРАВНИКА: </w:t>
            </w:r>
            <w:r>
              <w:rPr>
                <w:b/>
              </w:rPr>
              <w:t xml:space="preserve">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 xml:space="preserve">             </w:t>
            </w:r>
            <w:r w:rsid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НОВОЗАПОСЛЕНИХ НА НЕОДРЕЂЕНО ВРЕМЕ И ОДРЕЂЕНО ВРЕМЕ  У СВОЈСТВУ ПРИПРАВНИКА У ОКВИРУ ДОЗВОЉЕНОГ ПРОЦЕНТА ОД 70% У ТЕКУЋОЈ КАЛЕНДАРСКОЈ ГОДИНИ, КАО И УКУПАН БРОЈ НОВОЗАПОСЛЕНИХ НА НЕОДРЕЂЕНО ВРЕМЕ И ОДРЕЂЕНО ВРЕМЕ  У СВОЈСТВУ ПРИПРАВНИКА ИЗНАД ТОГ ПРОЦЕНТА У ТЕКУЋОЈ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НЕОДРЕЂЕНО ВРЕМЕ У ОКВИРУ ДОЗВОЉЕНОГ ПРОЦЕНТА: </w:t>
            </w:r>
            <w:r w:rsidR="00CD3633">
              <w:t xml:space="preserve">              </w:t>
            </w:r>
            <w:r w:rsidR="00391F89">
              <w:t>4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ОДРЕЂЕНО ВРЕМЕ  У СВОЈСТВУ ПРИПРАВНИКА ВРЕМЕ У ОКВИРУ ДОЗВОЉЕНОГ ПРОЦЕНТА: </w:t>
            </w:r>
            <w:r w:rsidR="00D84E4B"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НЕОДРЕЂЕНО ВРЕМЕ ИЗНАД ДОЗВОЉЕНОГ ПРОЦЕНТА: </w:t>
            </w:r>
            <w:r w:rsidR="00D84E4B">
              <w:t xml:space="preserve">                    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 -</w:t>
            </w:r>
            <w:r w:rsidR="00E77929" w:rsidRPr="00AC6BA0">
              <w:t xml:space="preserve">ОДРЕЂЕНО ВРЕМЕ  У СВОЈСТВУ ПРИПРАВНИКА ВРЕМЕ ИЗНАД ДОЗВОЉЕНОГ ПРОЦЕНТА: 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7929" w:rsidRP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 w:rsidR="00391F89">
              <w:rPr>
                <w:b/>
              </w:rPr>
              <w:t>4</w:t>
            </w:r>
          </w:p>
        </w:tc>
      </w:tr>
    </w:tbl>
    <w:p w:rsidR="00E77929" w:rsidRPr="00E77929" w:rsidRDefault="00E77929" w:rsidP="00E77929">
      <w:pPr>
        <w:jc w:val="center"/>
        <w:rPr>
          <w:b/>
          <w:sz w:val="24"/>
          <w:szCs w:val="24"/>
        </w:rPr>
      </w:pPr>
    </w:p>
    <w:sectPr w:rsidR="00E77929" w:rsidRPr="00E77929" w:rsidSect="00DE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F50"/>
    <w:multiLevelType w:val="hybridMultilevel"/>
    <w:tmpl w:val="F4D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5FAF"/>
    <w:multiLevelType w:val="hybridMultilevel"/>
    <w:tmpl w:val="32A4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208E"/>
    <w:multiLevelType w:val="hybridMultilevel"/>
    <w:tmpl w:val="1C74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315"/>
    <w:multiLevelType w:val="hybridMultilevel"/>
    <w:tmpl w:val="1C74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A7C"/>
    <w:rsid w:val="000324C2"/>
    <w:rsid w:val="000C2A7C"/>
    <w:rsid w:val="00174445"/>
    <w:rsid w:val="00194C45"/>
    <w:rsid w:val="00341853"/>
    <w:rsid w:val="00391F89"/>
    <w:rsid w:val="003F67C1"/>
    <w:rsid w:val="00447AB2"/>
    <w:rsid w:val="00452F2E"/>
    <w:rsid w:val="004D5DEB"/>
    <w:rsid w:val="004D6CA7"/>
    <w:rsid w:val="00501B82"/>
    <w:rsid w:val="0056224C"/>
    <w:rsid w:val="005671ED"/>
    <w:rsid w:val="0058634E"/>
    <w:rsid w:val="00591B5B"/>
    <w:rsid w:val="00616633"/>
    <w:rsid w:val="006616D8"/>
    <w:rsid w:val="006D64B1"/>
    <w:rsid w:val="00712D36"/>
    <w:rsid w:val="00714D88"/>
    <w:rsid w:val="007173BC"/>
    <w:rsid w:val="007A4082"/>
    <w:rsid w:val="00833AE5"/>
    <w:rsid w:val="008442C1"/>
    <w:rsid w:val="00881ED0"/>
    <w:rsid w:val="00885459"/>
    <w:rsid w:val="0088742F"/>
    <w:rsid w:val="008A5EBE"/>
    <w:rsid w:val="00906141"/>
    <w:rsid w:val="009232E6"/>
    <w:rsid w:val="009E21D1"/>
    <w:rsid w:val="00AC6BA0"/>
    <w:rsid w:val="00AE1A5F"/>
    <w:rsid w:val="00AF7304"/>
    <w:rsid w:val="00B91966"/>
    <w:rsid w:val="00BC74E7"/>
    <w:rsid w:val="00CD3633"/>
    <w:rsid w:val="00D125EC"/>
    <w:rsid w:val="00D84E4B"/>
    <w:rsid w:val="00DA7C98"/>
    <w:rsid w:val="00DC7CE0"/>
    <w:rsid w:val="00DE1FDF"/>
    <w:rsid w:val="00E77929"/>
    <w:rsid w:val="00EC316C"/>
    <w:rsid w:val="00E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B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B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B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B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B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B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B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B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B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B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B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B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B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B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1B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B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B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B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01B82"/>
    <w:rPr>
      <w:b/>
      <w:bCs/>
    </w:rPr>
  </w:style>
  <w:style w:type="character" w:styleId="Emphasis">
    <w:name w:val="Emphasis"/>
    <w:uiPriority w:val="20"/>
    <w:qFormat/>
    <w:rsid w:val="00501B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01B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B8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01B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1B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B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B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01B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01B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01B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01B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01B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B82"/>
    <w:pPr>
      <w:outlineLvl w:val="9"/>
    </w:pPr>
  </w:style>
  <w:style w:type="table" w:styleId="TableGrid">
    <w:name w:val="Table Grid"/>
    <w:basedOn w:val="TableNormal"/>
    <w:uiPriority w:val="59"/>
    <w:rsid w:val="000C2A7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C2A7C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dj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tdragicevic</dc:creator>
  <cp:lastModifiedBy>Korisnik</cp:lastModifiedBy>
  <cp:revision>4</cp:revision>
  <cp:lastPrinted>2021-03-04T08:22:00Z</cp:lastPrinted>
  <dcterms:created xsi:type="dcterms:W3CDTF">2023-01-16T11:46:00Z</dcterms:created>
  <dcterms:modified xsi:type="dcterms:W3CDTF">2023-01-16T12:06:00Z</dcterms:modified>
</cp:coreProperties>
</file>